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C" w:rsidRDefault="000150DD">
      <w:r>
        <w:t>11.05.2009</w:t>
      </w:r>
    </w:p>
    <w:p w:rsidR="00A364C7" w:rsidRDefault="00A364C7">
      <w:r>
        <w:t>EDUC 341</w:t>
      </w:r>
    </w:p>
    <w:p w:rsidR="00017118" w:rsidRDefault="00017118"/>
    <w:p w:rsidR="00A364C7" w:rsidRDefault="00A364C7"/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A364C7" w:rsidTr="00A364C7">
        <w:tc>
          <w:tcPr>
            <w:tcW w:w="13176" w:type="dxa"/>
            <w:gridSpan w:val="5"/>
            <w:shd w:val="pct15" w:color="auto" w:fill="auto"/>
          </w:tcPr>
          <w:p w:rsidR="00A364C7" w:rsidRDefault="00D40C2B">
            <w:r>
              <w:t xml:space="preserve">Students will come to </w:t>
            </w:r>
            <w:r w:rsidR="000150DD">
              <w:t>understand that quality assessment is part of the learning process</w:t>
            </w:r>
            <w:r w:rsidR="00266C6A">
              <w:t>.</w:t>
            </w:r>
          </w:p>
          <w:p w:rsidR="00F53DF1" w:rsidRPr="00A364C7" w:rsidRDefault="00F53DF1"/>
        </w:tc>
      </w:tr>
      <w:tr w:rsidR="00A364C7" w:rsidTr="00A364C7"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Essential Questions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know: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be able to: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Assessments/Evidence of Understanding</w:t>
            </w:r>
          </w:p>
        </w:tc>
        <w:tc>
          <w:tcPr>
            <w:tcW w:w="2636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Resources</w:t>
            </w:r>
          </w:p>
        </w:tc>
      </w:tr>
      <w:tr w:rsidR="000150DD" w:rsidTr="00A364C7">
        <w:tc>
          <w:tcPr>
            <w:tcW w:w="2635" w:type="dxa"/>
          </w:tcPr>
          <w:p w:rsidR="000150DD" w:rsidRDefault="000150DD">
            <w:r>
              <w:t>What is the purpose of assessment?</w:t>
            </w:r>
          </w:p>
          <w:p w:rsidR="000150DD" w:rsidRDefault="000150DD"/>
          <w:p w:rsidR="000150DD" w:rsidRDefault="000150DD"/>
          <w:p w:rsidR="000150DD" w:rsidRDefault="000150DD">
            <w:r>
              <w:t>What differentiates a quality assessment from a poor assessment?</w:t>
            </w:r>
          </w:p>
          <w:p w:rsidR="000150DD" w:rsidRPr="000150DD" w:rsidRDefault="000150DD"/>
        </w:tc>
        <w:tc>
          <w:tcPr>
            <w:tcW w:w="2635" w:type="dxa"/>
          </w:tcPr>
          <w:p w:rsidR="000150DD" w:rsidRDefault="000150DD">
            <w:r>
              <w:t>Types of information you (and students) can get from assessment</w:t>
            </w:r>
          </w:p>
          <w:p w:rsidR="000150DD" w:rsidRDefault="000150DD"/>
          <w:p w:rsidR="000150DD" w:rsidRPr="000150DD" w:rsidRDefault="000150DD">
            <w:r>
              <w:t>Characteristics of quality assessments (including alignment to curriculum content and skills)</w:t>
            </w:r>
          </w:p>
        </w:tc>
        <w:tc>
          <w:tcPr>
            <w:tcW w:w="2635" w:type="dxa"/>
          </w:tcPr>
          <w:p w:rsidR="000150DD" w:rsidRDefault="000150DD">
            <w:r>
              <w:t>Articulate the purpose of various types of assessments</w:t>
            </w:r>
          </w:p>
          <w:p w:rsidR="000150DD" w:rsidRDefault="000150DD"/>
          <w:p w:rsidR="000150DD" w:rsidRPr="000150DD" w:rsidRDefault="00853B70">
            <w:r>
              <w:t>Outline the process for writing an aligned assessment</w:t>
            </w:r>
          </w:p>
        </w:tc>
        <w:tc>
          <w:tcPr>
            <w:tcW w:w="2635" w:type="dxa"/>
          </w:tcPr>
          <w:p w:rsidR="000150DD" w:rsidRDefault="00EE0E35">
            <w:r>
              <w:t>A &amp; D Statements</w:t>
            </w:r>
          </w:p>
          <w:p w:rsidR="00EE0E35" w:rsidRDefault="00EE0E35">
            <w:r>
              <w:t>Class Discussion</w:t>
            </w:r>
          </w:p>
          <w:p w:rsidR="00EE0E35" w:rsidRDefault="00EE0E35"/>
          <w:p w:rsidR="00EE0E35" w:rsidRDefault="00EE0E35"/>
          <w:p w:rsidR="003C39DF" w:rsidRDefault="003C39DF">
            <w:r>
              <w:t>Evaluating a Sample Assessment</w:t>
            </w:r>
          </w:p>
          <w:p w:rsidR="00EE0E35" w:rsidRPr="000150DD" w:rsidRDefault="00EE0E35">
            <w:r>
              <w:t>Assessment in Unit Plan</w:t>
            </w:r>
          </w:p>
        </w:tc>
        <w:tc>
          <w:tcPr>
            <w:tcW w:w="2636" w:type="dxa"/>
          </w:tcPr>
          <w:p w:rsidR="000150DD" w:rsidRPr="000150DD" w:rsidRDefault="00EE0E35">
            <w:r>
              <w:t>Book Chapter:  “Teacher Made Assessments:  How to Connect Curriculum, Instruction, and Student Learning”</w:t>
            </w:r>
          </w:p>
        </w:tc>
      </w:tr>
    </w:tbl>
    <w:p w:rsidR="00A364C7" w:rsidRDefault="00A364C7"/>
    <w:p w:rsidR="00B06FBB" w:rsidRDefault="00B06FBB"/>
    <w:p w:rsidR="00017118" w:rsidRPr="00017118" w:rsidRDefault="00017118">
      <w:pPr>
        <w:rPr>
          <w:b/>
        </w:rPr>
      </w:pPr>
    </w:p>
    <w:p w:rsidR="002B3261" w:rsidRDefault="00B06FBB" w:rsidP="002B3261">
      <w:pPr>
        <w:rPr>
          <w:b/>
        </w:rPr>
      </w:pPr>
      <w:r w:rsidRPr="00017118">
        <w:rPr>
          <w:b/>
        </w:rPr>
        <w:t>Activities:</w:t>
      </w:r>
    </w:p>
    <w:p w:rsidR="002B3261" w:rsidRDefault="00EE0E35" w:rsidP="002B3261">
      <w:pPr>
        <w:pStyle w:val="ListParagraph"/>
        <w:numPr>
          <w:ilvl w:val="0"/>
          <w:numId w:val="4"/>
        </w:numPr>
      </w:pPr>
      <w:r>
        <w:t>A &amp; D Statements – Pre-assessment and discussion</w:t>
      </w:r>
    </w:p>
    <w:p w:rsidR="00EE0E35" w:rsidRDefault="00572A7B" w:rsidP="002B3261">
      <w:pPr>
        <w:pStyle w:val="ListParagraph"/>
        <w:numPr>
          <w:ilvl w:val="0"/>
          <w:numId w:val="4"/>
        </w:numPr>
      </w:pPr>
      <w:r>
        <w:t>Types of assessment – lecture/discussion</w:t>
      </w:r>
    </w:p>
    <w:p w:rsidR="003C39DF" w:rsidRDefault="003C39DF" w:rsidP="002B3261">
      <w:pPr>
        <w:pStyle w:val="ListParagraph"/>
        <w:numPr>
          <w:ilvl w:val="0"/>
          <w:numId w:val="4"/>
        </w:numPr>
      </w:pPr>
      <w:r>
        <w:t>Evaluating quality of an assessment</w:t>
      </w:r>
    </w:p>
    <w:p w:rsidR="00572A7B" w:rsidRDefault="00572A7B" w:rsidP="002B3261">
      <w:pPr>
        <w:pStyle w:val="ListParagraph"/>
        <w:numPr>
          <w:ilvl w:val="0"/>
          <w:numId w:val="4"/>
        </w:numPr>
      </w:pPr>
      <w:r>
        <w:t>Book Chapter jigsaw</w:t>
      </w:r>
    </w:p>
    <w:p w:rsidR="00572A7B" w:rsidRPr="002B3261" w:rsidRDefault="00572A7B" w:rsidP="002B3261">
      <w:pPr>
        <w:pStyle w:val="ListParagraph"/>
        <w:numPr>
          <w:ilvl w:val="0"/>
          <w:numId w:val="4"/>
        </w:numPr>
      </w:pPr>
      <w:r>
        <w:t>Writing an assessment for your unit plan</w:t>
      </w:r>
    </w:p>
    <w:sectPr w:rsidR="00572A7B" w:rsidRPr="002B3261" w:rsidSect="00A364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26EE"/>
    <w:multiLevelType w:val="hybridMultilevel"/>
    <w:tmpl w:val="1E82D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B1377"/>
    <w:multiLevelType w:val="hybridMultilevel"/>
    <w:tmpl w:val="D7AE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A788D"/>
    <w:multiLevelType w:val="hybridMultilevel"/>
    <w:tmpl w:val="2F24B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A28A8"/>
    <w:multiLevelType w:val="hybridMultilevel"/>
    <w:tmpl w:val="3E605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4C7"/>
    <w:rsid w:val="000150DD"/>
    <w:rsid w:val="00017118"/>
    <w:rsid w:val="0007758D"/>
    <w:rsid w:val="000A5383"/>
    <w:rsid w:val="00171C2F"/>
    <w:rsid w:val="001E31A7"/>
    <w:rsid w:val="00266C6A"/>
    <w:rsid w:val="002B3261"/>
    <w:rsid w:val="002E5800"/>
    <w:rsid w:val="002F1F29"/>
    <w:rsid w:val="00324FE0"/>
    <w:rsid w:val="003C39DF"/>
    <w:rsid w:val="003F2187"/>
    <w:rsid w:val="00414F1F"/>
    <w:rsid w:val="00463860"/>
    <w:rsid w:val="004701BB"/>
    <w:rsid w:val="004B1922"/>
    <w:rsid w:val="00572A7B"/>
    <w:rsid w:val="005760A2"/>
    <w:rsid w:val="00604850"/>
    <w:rsid w:val="00752ADE"/>
    <w:rsid w:val="008020B0"/>
    <w:rsid w:val="00853B70"/>
    <w:rsid w:val="0088763D"/>
    <w:rsid w:val="00917870"/>
    <w:rsid w:val="00947E4E"/>
    <w:rsid w:val="009A0DED"/>
    <w:rsid w:val="00A364C7"/>
    <w:rsid w:val="00A4067E"/>
    <w:rsid w:val="00B06FBB"/>
    <w:rsid w:val="00B42D85"/>
    <w:rsid w:val="00BE491C"/>
    <w:rsid w:val="00D40C2B"/>
    <w:rsid w:val="00DA376D"/>
    <w:rsid w:val="00DB5AF7"/>
    <w:rsid w:val="00DD298C"/>
    <w:rsid w:val="00DD6C87"/>
    <w:rsid w:val="00EC64B2"/>
    <w:rsid w:val="00EE0E35"/>
    <w:rsid w:val="00EE725F"/>
    <w:rsid w:val="00F53DF1"/>
    <w:rsid w:val="00FA6FE6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4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F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7</cp:revision>
  <cp:lastPrinted>2009-09-16T21:25:00Z</cp:lastPrinted>
  <dcterms:created xsi:type="dcterms:W3CDTF">2009-11-04T19:34:00Z</dcterms:created>
  <dcterms:modified xsi:type="dcterms:W3CDTF">2009-11-05T19:20:00Z</dcterms:modified>
</cp:coreProperties>
</file>